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71" w:rsidRDefault="00AD13C5">
      <w:pPr>
        <w:jc w:val="center"/>
        <w:rPr>
          <w:sz w:val="72"/>
        </w:rPr>
      </w:pPr>
      <w:r>
        <w:rPr>
          <w:rFonts w:hint="eastAsia"/>
          <w:sz w:val="72"/>
        </w:rPr>
        <w:t>上海市荣誉市民申请表</w:t>
      </w:r>
    </w:p>
    <w:p w:rsidR="00922F71" w:rsidRDefault="00922F71">
      <w:pPr>
        <w:jc w:val="center"/>
        <w:rPr>
          <w:sz w:val="72"/>
        </w:rPr>
      </w:pPr>
    </w:p>
    <w:p w:rsidR="00FA5E41" w:rsidRDefault="00FA5E41" w:rsidP="00FA5E41">
      <w:pPr>
        <w:adjustRightInd w:val="0"/>
        <w:snapToGrid w:val="0"/>
        <w:spacing w:line="480" w:lineRule="auto"/>
        <w:ind w:firstLineChars="200" w:firstLine="7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 w:hint="eastAsia"/>
          <w:sz w:val="36"/>
        </w:rPr>
        <w:t>申请人姓名（中文）：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    </w:t>
      </w:r>
      <w:r>
        <w:rPr>
          <w:rFonts w:ascii="华文仿宋" w:eastAsia="华文仿宋" w:hAnsi="华文仿宋" w:hint="eastAsia"/>
          <w:sz w:val="36"/>
        </w:rPr>
        <w:t xml:space="preserve"> </w:t>
      </w:r>
    </w:p>
    <w:p w:rsidR="00FA5E41" w:rsidRDefault="00FA5E41" w:rsidP="00FA5E41">
      <w:pPr>
        <w:adjustRightInd w:val="0"/>
        <w:snapToGrid w:val="0"/>
        <w:spacing w:line="480" w:lineRule="auto"/>
        <w:ind w:firstLineChars="200" w:firstLine="720"/>
        <w:rPr>
          <w:rFonts w:ascii="华文仿宋" w:eastAsia="华文仿宋" w:hAnsi="华文仿宋"/>
          <w:sz w:val="36"/>
          <w:u w:val="single"/>
        </w:rPr>
      </w:pPr>
      <w:r>
        <w:rPr>
          <w:rFonts w:ascii="华文仿宋" w:eastAsia="华文仿宋" w:hAnsi="华文仿宋"/>
          <w:sz w:val="36"/>
        </w:rPr>
        <w:t>申请人聘请单位：</w:t>
      </w:r>
      <w:r>
        <w:rPr>
          <w:rFonts w:ascii="华文仿宋" w:eastAsia="华文仿宋" w:hAnsi="华文仿宋"/>
          <w:sz w:val="36"/>
          <w:u w:val="single"/>
        </w:rPr>
        <w:t xml:space="preserve">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 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</w:p>
    <w:p w:rsidR="00FA5E41" w:rsidRDefault="00FA5E41" w:rsidP="00FA5E4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局级主管部门：  </w:t>
      </w:r>
      <w:r>
        <w:rPr>
          <w:rFonts w:ascii="华文仿宋" w:eastAsia="华文仿宋" w:hAnsi="华文仿宋"/>
          <w:sz w:val="36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</w:t>
      </w:r>
      <w:r>
        <w:rPr>
          <w:rFonts w:ascii="华文仿宋" w:eastAsia="华文仿宋" w:hAnsi="华文仿宋"/>
          <w:sz w:val="36"/>
          <w:u w:val="single"/>
        </w:rPr>
        <w:t xml:space="preserve">         </w:t>
      </w:r>
    </w:p>
    <w:p w:rsidR="00FA5E41" w:rsidRDefault="00FA5E41" w:rsidP="00FA5E4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>局级单位联系人：</w:t>
      </w:r>
      <w:r>
        <w:rPr>
          <w:rFonts w:ascii="华文仿宋" w:eastAsia="华文仿宋" w:hAnsi="华文仿宋"/>
          <w:sz w:val="36"/>
          <w:u w:val="single"/>
        </w:rPr>
        <w:t xml:space="preserve"> 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</w:t>
      </w:r>
      <w:r>
        <w:rPr>
          <w:rFonts w:ascii="华文仿宋" w:eastAsia="华文仿宋" w:hAnsi="华文仿宋"/>
          <w:sz w:val="36"/>
          <w:u w:val="single"/>
        </w:rPr>
        <w:t xml:space="preserve">         </w:t>
      </w:r>
    </w:p>
    <w:p w:rsidR="00FA5E41" w:rsidRDefault="00FA5E41" w:rsidP="00FA5E4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电        话：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</w:p>
    <w:p w:rsidR="00FA5E41" w:rsidRDefault="00FA5E41" w:rsidP="00FA5E4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传        真：  </w:t>
      </w:r>
      <w:r>
        <w:rPr>
          <w:rFonts w:ascii="华文仿宋" w:eastAsia="华文仿宋" w:hAnsi="华文仿宋"/>
          <w:sz w:val="36"/>
          <w:u w:val="single"/>
        </w:rPr>
        <w:t xml:space="preserve">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</w:t>
      </w:r>
      <w:r>
        <w:rPr>
          <w:rFonts w:ascii="华文仿宋" w:eastAsia="华文仿宋" w:hAnsi="华文仿宋"/>
          <w:sz w:val="36"/>
          <w:u w:val="single"/>
        </w:rPr>
        <w:t xml:space="preserve">   </w:t>
      </w:r>
    </w:p>
    <w:p w:rsidR="00FA5E41" w:rsidRDefault="00FA5E41" w:rsidP="00FA5E4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评 选 年 度 ： 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</w:t>
      </w:r>
      <w:r>
        <w:rPr>
          <w:rFonts w:ascii="华文仿宋" w:eastAsia="华文仿宋" w:hAnsi="华文仿宋"/>
          <w:sz w:val="36"/>
          <w:u w:val="single"/>
        </w:rPr>
        <w:t xml:space="preserve">         </w:t>
      </w:r>
    </w:p>
    <w:p w:rsidR="00922F71" w:rsidRDefault="00922F71">
      <w:pPr>
        <w:adjustRightInd w:val="0"/>
        <w:snapToGrid w:val="0"/>
        <w:spacing w:line="480" w:lineRule="auto"/>
        <w:rPr>
          <w:rFonts w:eastAsia="仿宋_GB2312"/>
          <w:sz w:val="36"/>
        </w:rPr>
      </w:pPr>
    </w:p>
    <w:p w:rsidR="00922F71" w:rsidRDefault="00922F71">
      <w:pPr>
        <w:adjustRightInd w:val="0"/>
        <w:snapToGrid w:val="0"/>
        <w:rPr>
          <w:rFonts w:eastAsia="仿宋_GB2312"/>
          <w:sz w:val="36"/>
        </w:rPr>
      </w:pPr>
    </w:p>
    <w:p w:rsidR="00922F71" w:rsidRDefault="00AD13C5">
      <w:pPr>
        <w:adjustRightInd w:val="0"/>
        <w:snapToGrid w:val="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上海市人民政府外事办公室印制</w:t>
      </w:r>
    </w:p>
    <w:p w:rsidR="00922F71" w:rsidRDefault="00AD13C5">
      <w:pPr>
        <w:adjustRightInd w:val="0"/>
        <w:snapToGrid w:val="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pPr w:leftFromText="180" w:rightFromText="180" w:vertAnchor="page" w:horzAnchor="margin" w:tblpXSpec="center" w:tblpY="931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02"/>
        <w:gridCol w:w="632"/>
        <w:gridCol w:w="1050"/>
        <w:gridCol w:w="702"/>
        <w:gridCol w:w="6"/>
        <w:gridCol w:w="762"/>
        <w:gridCol w:w="446"/>
        <w:gridCol w:w="82"/>
        <w:gridCol w:w="1783"/>
        <w:gridCol w:w="654"/>
        <w:gridCol w:w="709"/>
        <w:gridCol w:w="87"/>
        <w:gridCol w:w="800"/>
        <w:gridCol w:w="1493"/>
        <w:gridCol w:w="40"/>
        <w:gridCol w:w="13"/>
      </w:tblGrid>
      <w:tr w:rsidR="00922F71">
        <w:trPr>
          <w:gridAfter w:val="1"/>
          <w:wAfter w:w="13" w:type="dxa"/>
          <w:cantSplit/>
          <w:trHeight w:val="84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中文</w:t>
            </w: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129" w:type="dxa"/>
            <w:gridSpan w:val="5"/>
            <w:vMerge w:val="restart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照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片</w:t>
            </w:r>
          </w:p>
        </w:tc>
      </w:tr>
      <w:tr w:rsidR="00922F71">
        <w:trPr>
          <w:gridAfter w:val="1"/>
          <w:wAfter w:w="13" w:type="dxa"/>
          <w:cantSplit/>
          <w:trHeight w:val="885"/>
        </w:trPr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7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英文</w:t>
            </w:r>
          </w:p>
        </w:tc>
        <w:tc>
          <w:tcPr>
            <w:tcW w:w="2966" w:type="dxa"/>
            <w:gridSpan w:val="5"/>
            <w:tcBorders>
              <w:left w:val="single" w:sz="4" w:space="0" w:color="auto"/>
            </w:tcBorders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姓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</w:tcBorders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名</w:t>
            </w:r>
          </w:p>
        </w:tc>
        <w:tc>
          <w:tcPr>
            <w:tcW w:w="3129" w:type="dxa"/>
            <w:gridSpan w:val="5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591"/>
        </w:trPr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966" w:type="dxa"/>
            <w:gridSpan w:val="5"/>
            <w:tcBorders>
              <w:left w:val="single" w:sz="4" w:space="0" w:color="auto"/>
            </w:tcBorders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</w:tcBorders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129" w:type="dxa"/>
            <w:gridSpan w:val="5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418"/>
        </w:trPr>
        <w:tc>
          <w:tcPr>
            <w:tcW w:w="1469" w:type="dxa"/>
            <w:gridSpan w:val="3"/>
            <w:tcBorders>
              <w:left w:val="single" w:sz="4" w:space="0" w:color="auto"/>
            </w:tcBorders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性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别</w:t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214" w:type="dxa"/>
            <w:gridSpan w:val="3"/>
            <w:tcBorders>
              <w:left w:val="single" w:sz="4" w:space="0" w:color="auto"/>
            </w:tcBorders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国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</w:tcBorders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129" w:type="dxa"/>
            <w:gridSpan w:val="5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645"/>
        </w:trPr>
        <w:tc>
          <w:tcPr>
            <w:tcW w:w="1469" w:type="dxa"/>
            <w:gridSpan w:val="3"/>
            <w:tcBorders>
              <w:top w:val="single" w:sz="4" w:space="0" w:color="auto"/>
            </w:tcBorders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出生日期</w:t>
            </w:r>
          </w:p>
        </w:tc>
        <w:tc>
          <w:tcPr>
            <w:tcW w:w="1752" w:type="dxa"/>
            <w:gridSpan w:val="2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出生地</w:t>
            </w:r>
          </w:p>
        </w:tc>
        <w:tc>
          <w:tcPr>
            <w:tcW w:w="2519" w:type="dxa"/>
            <w:gridSpan w:val="3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是否华人</w:t>
            </w:r>
          </w:p>
        </w:tc>
        <w:tc>
          <w:tcPr>
            <w:tcW w:w="1533" w:type="dxa"/>
            <w:gridSpan w:val="2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743"/>
        </w:trPr>
        <w:tc>
          <w:tcPr>
            <w:tcW w:w="1469" w:type="dxa"/>
            <w:gridSpan w:val="3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通晓语种</w:t>
            </w:r>
          </w:p>
        </w:tc>
        <w:tc>
          <w:tcPr>
            <w:tcW w:w="2966" w:type="dxa"/>
            <w:gridSpan w:val="5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护照号码</w:t>
            </w:r>
          </w:p>
        </w:tc>
        <w:tc>
          <w:tcPr>
            <w:tcW w:w="3129" w:type="dxa"/>
            <w:gridSpan w:val="5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795"/>
        </w:trPr>
        <w:tc>
          <w:tcPr>
            <w:tcW w:w="1469" w:type="dxa"/>
            <w:gridSpan w:val="3"/>
            <w:vMerge w:val="restart"/>
            <w:vAlign w:val="center"/>
          </w:tcPr>
          <w:p w:rsidR="00922F71" w:rsidRDefault="00AD13C5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是否常驻上海</w:t>
            </w:r>
          </w:p>
        </w:tc>
        <w:tc>
          <w:tcPr>
            <w:tcW w:w="1050" w:type="dxa"/>
            <w:vAlign w:val="center"/>
          </w:tcPr>
          <w:p w:rsidR="00922F71" w:rsidRDefault="00AD13C5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</w:t>
            </w:r>
          </w:p>
        </w:tc>
        <w:tc>
          <w:tcPr>
            <w:tcW w:w="1470" w:type="dxa"/>
            <w:gridSpan w:val="3"/>
            <w:vAlign w:val="center"/>
          </w:tcPr>
          <w:p w:rsidR="00922F71" w:rsidRDefault="00AD13C5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何时来沪</w:t>
            </w:r>
          </w:p>
        </w:tc>
        <w:tc>
          <w:tcPr>
            <w:tcW w:w="2311" w:type="dxa"/>
            <w:gridSpan w:val="3"/>
            <w:vAlign w:val="center"/>
          </w:tcPr>
          <w:p w:rsidR="00922F71" w:rsidRDefault="00922F71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922F71" w:rsidRDefault="00AD13C5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累计在</w:t>
            </w:r>
          </w:p>
          <w:p w:rsidR="00922F71" w:rsidRDefault="00AD13C5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沪时间</w:t>
            </w:r>
          </w:p>
        </w:tc>
        <w:tc>
          <w:tcPr>
            <w:tcW w:w="2420" w:type="dxa"/>
            <w:gridSpan w:val="4"/>
            <w:vAlign w:val="center"/>
          </w:tcPr>
          <w:p w:rsidR="00922F71" w:rsidRDefault="00922F71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795"/>
        </w:trPr>
        <w:tc>
          <w:tcPr>
            <w:tcW w:w="1469" w:type="dxa"/>
            <w:gridSpan w:val="3"/>
            <w:vMerge/>
            <w:vAlign w:val="center"/>
          </w:tcPr>
          <w:p w:rsidR="00922F71" w:rsidRDefault="00922F71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 w:rsidR="00922F71" w:rsidRDefault="00AD13C5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否</w:t>
            </w:r>
          </w:p>
        </w:tc>
        <w:tc>
          <w:tcPr>
            <w:tcW w:w="1470" w:type="dxa"/>
            <w:gridSpan w:val="3"/>
            <w:vAlign w:val="center"/>
          </w:tcPr>
          <w:p w:rsidR="00922F71" w:rsidRDefault="00AD13C5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何时开始与沪交往</w:t>
            </w:r>
          </w:p>
        </w:tc>
        <w:tc>
          <w:tcPr>
            <w:tcW w:w="6094" w:type="dxa"/>
            <w:gridSpan w:val="9"/>
            <w:vAlign w:val="center"/>
          </w:tcPr>
          <w:p w:rsidR="00922F71" w:rsidRDefault="00922F71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768"/>
        </w:trPr>
        <w:tc>
          <w:tcPr>
            <w:tcW w:w="1469" w:type="dxa"/>
            <w:gridSpan w:val="3"/>
            <w:vMerge w:val="restart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所在</w:t>
            </w:r>
          </w:p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单位及</w:t>
            </w:r>
          </w:p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职务</w:t>
            </w:r>
          </w:p>
        </w:tc>
        <w:tc>
          <w:tcPr>
            <w:tcW w:w="1050" w:type="dxa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中文</w:t>
            </w:r>
          </w:p>
        </w:tc>
        <w:tc>
          <w:tcPr>
            <w:tcW w:w="7564" w:type="dxa"/>
            <w:gridSpan w:val="12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769"/>
        </w:trPr>
        <w:tc>
          <w:tcPr>
            <w:tcW w:w="1469" w:type="dxa"/>
            <w:gridSpan w:val="3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英文</w:t>
            </w:r>
          </w:p>
        </w:tc>
        <w:tc>
          <w:tcPr>
            <w:tcW w:w="7564" w:type="dxa"/>
            <w:gridSpan w:val="12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631"/>
        </w:trPr>
        <w:tc>
          <w:tcPr>
            <w:tcW w:w="2519" w:type="dxa"/>
            <w:gridSpan w:val="4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单位地址、邮编</w:t>
            </w:r>
          </w:p>
        </w:tc>
        <w:tc>
          <w:tcPr>
            <w:tcW w:w="7564" w:type="dxa"/>
            <w:gridSpan w:val="12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700"/>
        </w:trPr>
        <w:tc>
          <w:tcPr>
            <w:tcW w:w="2519" w:type="dxa"/>
            <w:gridSpan w:val="4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申请人电子邮件</w:t>
            </w:r>
          </w:p>
        </w:tc>
        <w:tc>
          <w:tcPr>
            <w:tcW w:w="7564" w:type="dxa"/>
            <w:gridSpan w:val="12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719"/>
        </w:trPr>
        <w:tc>
          <w:tcPr>
            <w:tcW w:w="2519" w:type="dxa"/>
            <w:gridSpan w:val="4"/>
            <w:vMerge w:val="restart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1998" w:type="dxa"/>
            <w:gridSpan w:val="5"/>
            <w:vMerge w:val="restart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电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话</w:t>
            </w:r>
          </w:p>
        </w:tc>
        <w:tc>
          <w:tcPr>
            <w:tcW w:w="2333" w:type="dxa"/>
            <w:gridSpan w:val="3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785"/>
        </w:trPr>
        <w:tc>
          <w:tcPr>
            <w:tcW w:w="2519" w:type="dxa"/>
            <w:gridSpan w:val="4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998" w:type="dxa"/>
            <w:gridSpan w:val="5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手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机</w:t>
            </w:r>
          </w:p>
        </w:tc>
        <w:tc>
          <w:tcPr>
            <w:tcW w:w="2333" w:type="dxa"/>
            <w:gridSpan w:val="3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675"/>
        </w:trPr>
        <w:tc>
          <w:tcPr>
            <w:tcW w:w="2519" w:type="dxa"/>
            <w:gridSpan w:val="4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998" w:type="dxa"/>
            <w:gridSpan w:val="5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传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真</w:t>
            </w:r>
          </w:p>
        </w:tc>
        <w:tc>
          <w:tcPr>
            <w:tcW w:w="2333" w:type="dxa"/>
            <w:gridSpan w:val="3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675"/>
        </w:trPr>
        <w:tc>
          <w:tcPr>
            <w:tcW w:w="2519" w:type="dxa"/>
            <w:gridSpan w:val="4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998" w:type="dxa"/>
            <w:gridSpan w:val="5"/>
            <w:vMerge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922F71" w:rsidRDefault="00AD13C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电子邮件</w:t>
            </w:r>
          </w:p>
        </w:tc>
        <w:tc>
          <w:tcPr>
            <w:tcW w:w="2333" w:type="dxa"/>
            <w:gridSpan w:val="3"/>
            <w:vAlign w:val="center"/>
          </w:tcPr>
          <w:p w:rsidR="00922F71" w:rsidRDefault="00922F71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975"/>
        </w:trPr>
        <w:tc>
          <w:tcPr>
            <w:tcW w:w="3227" w:type="dxa"/>
            <w:gridSpan w:val="6"/>
            <w:vAlign w:val="center"/>
          </w:tcPr>
          <w:p w:rsidR="00922F71" w:rsidRDefault="00AD13C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是否曾获白玉兰荣誉奖</w:t>
            </w:r>
          </w:p>
          <w:p w:rsidR="00922F71" w:rsidRDefault="00AD13C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华文仿宋"/>
                <w:b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（如有获过，何年获得）</w:t>
            </w:r>
          </w:p>
        </w:tc>
        <w:tc>
          <w:tcPr>
            <w:tcW w:w="1290" w:type="dxa"/>
            <w:gridSpan w:val="3"/>
            <w:vAlign w:val="center"/>
          </w:tcPr>
          <w:p w:rsidR="00922F71" w:rsidRDefault="00922F7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922F71" w:rsidRDefault="00AD13C5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是否申报过荣誉市民</w:t>
            </w:r>
          </w:p>
          <w:p w:rsidR="00922F71" w:rsidRDefault="00AD13C5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（如申报过，何年申报）</w:t>
            </w:r>
          </w:p>
        </w:tc>
        <w:tc>
          <w:tcPr>
            <w:tcW w:w="2333" w:type="dxa"/>
            <w:gridSpan w:val="3"/>
            <w:vAlign w:val="center"/>
          </w:tcPr>
          <w:p w:rsidR="00922F71" w:rsidRDefault="00922F7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1"/>
          <w:wAfter w:w="13" w:type="dxa"/>
          <w:cantSplit/>
          <w:trHeight w:val="841"/>
        </w:trPr>
        <w:tc>
          <w:tcPr>
            <w:tcW w:w="4517" w:type="dxa"/>
            <w:gridSpan w:val="9"/>
            <w:vAlign w:val="center"/>
          </w:tcPr>
          <w:p w:rsidR="00922F71" w:rsidRDefault="00AD13C5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曾获中国国家级表彰或</w:t>
            </w:r>
          </w:p>
          <w:p w:rsidR="00922F71" w:rsidRDefault="00AD13C5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上海市其他表彰情况</w:t>
            </w:r>
          </w:p>
        </w:tc>
        <w:tc>
          <w:tcPr>
            <w:tcW w:w="5566" w:type="dxa"/>
            <w:gridSpan w:val="7"/>
            <w:vAlign w:val="center"/>
          </w:tcPr>
          <w:p w:rsidR="00922F71" w:rsidRDefault="00922F7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trHeight w:val="5785"/>
        </w:trPr>
        <w:tc>
          <w:tcPr>
            <w:tcW w:w="837" w:type="dxa"/>
            <w:gridSpan w:val="2"/>
            <w:vAlign w:val="center"/>
          </w:tcPr>
          <w:p w:rsidR="00922F71" w:rsidRDefault="00AD13C5">
            <w:pPr>
              <w:adjustRightInd w:val="0"/>
              <w:snapToGrid w:val="0"/>
              <w:spacing w:line="560" w:lineRule="atLeast"/>
              <w:ind w:firstLineChars="50" w:firstLine="15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简</w:t>
            </w:r>
          </w:p>
          <w:p w:rsidR="00922F71" w:rsidRDefault="00922F71">
            <w:pPr>
              <w:adjustRightInd w:val="0"/>
              <w:snapToGrid w:val="0"/>
              <w:spacing w:line="560" w:lineRule="atLeast"/>
              <w:rPr>
                <w:rFonts w:ascii="黑体" w:eastAsia="黑体"/>
                <w:sz w:val="30"/>
                <w:szCs w:val="30"/>
              </w:rPr>
            </w:pPr>
          </w:p>
          <w:p w:rsidR="00922F71" w:rsidRDefault="00AD13C5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历</w:t>
            </w:r>
          </w:p>
        </w:tc>
        <w:tc>
          <w:tcPr>
            <w:tcW w:w="9259" w:type="dxa"/>
            <w:gridSpan w:val="15"/>
          </w:tcPr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</w:tc>
      </w:tr>
      <w:tr w:rsidR="00922F71">
        <w:trPr>
          <w:trHeight w:val="3702"/>
        </w:trPr>
        <w:tc>
          <w:tcPr>
            <w:tcW w:w="837" w:type="dxa"/>
            <w:gridSpan w:val="2"/>
            <w:vAlign w:val="center"/>
          </w:tcPr>
          <w:p w:rsidR="00922F71" w:rsidRDefault="00AD13C5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结合上海中心</w:t>
            </w:r>
            <w:r>
              <w:rPr>
                <w:rFonts w:ascii="黑体" w:eastAsia="黑体" w:hAnsi="华文仿宋" w:hint="eastAsia"/>
                <w:sz w:val="28"/>
                <w:szCs w:val="28"/>
              </w:rPr>
              <w:t>工作</w:t>
            </w:r>
            <w:r>
              <w:rPr>
                <w:rFonts w:ascii="黑体" w:eastAsia="黑体" w:hAnsi="华文仿宋" w:hint="eastAsia"/>
                <w:sz w:val="28"/>
                <w:szCs w:val="28"/>
              </w:rPr>
              <w:t>建设情况</w:t>
            </w:r>
          </w:p>
        </w:tc>
        <w:tc>
          <w:tcPr>
            <w:tcW w:w="9259" w:type="dxa"/>
            <w:gridSpan w:val="15"/>
          </w:tcPr>
          <w:p w:rsidR="00922F71" w:rsidRDefault="00AD13C5">
            <w:p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有关事迹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与以下哪些要素高度关联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,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请勾选（</w:t>
            </w:r>
            <w:r>
              <w:rPr>
                <w:rFonts w:ascii="东文宋体" w:eastAsia="东文宋体" w:hAnsi="东文宋体" w:cs="东文宋体" w:hint="eastAsia"/>
                <w:sz w:val="36"/>
                <w:szCs w:val="36"/>
                <w:shd w:val="clear" w:color="FFFFFF" w:fill="D9D9D9"/>
              </w:rPr>
              <w:sym w:font="Wingdings" w:char="00FE"/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）</w:t>
            </w:r>
          </w:p>
          <w:p w:rsidR="00922F71" w:rsidRDefault="00AD13C5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三大任务</w:t>
            </w:r>
          </w:p>
          <w:p w:rsidR="00922F71" w:rsidRDefault="00AD13C5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自贸试验区临港新片区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科创板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长三角一体化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922F71" w:rsidRDefault="00AD13C5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五个中心</w:t>
            </w:r>
          </w:p>
          <w:p w:rsidR="00922F71" w:rsidRDefault="00AD13C5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  <w:shd w:val="clear" w:color="FFFFFF" w:fill="D9D9D9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金融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贸易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航运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科创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922F71" w:rsidRDefault="00AD13C5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四大功能</w:t>
            </w:r>
          </w:p>
          <w:p w:rsidR="00922F71" w:rsidRDefault="00AD13C5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全球资源配置功能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科技创新策源功能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922F71" w:rsidRDefault="00AD13C5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高端产业引领功能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开放枢纽门户功能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922F71" w:rsidRDefault="00AD13C5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五型经济</w:t>
            </w:r>
          </w:p>
          <w:p w:rsidR="00922F71" w:rsidRDefault="00AD13C5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  <w:shd w:val="clear" w:color="FFFFFF" w:fill="D9D9D9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创新型经济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服务型经济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开放型经济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922F71" w:rsidRDefault="00AD13C5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/>
                <w:sz w:val="28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总部型经济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流量型经济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</w:tc>
      </w:tr>
      <w:tr w:rsidR="00922F71">
        <w:trPr>
          <w:trHeight w:val="13469"/>
        </w:trPr>
        <w:tc>
          <w:tcPr>
            <w:tcW w:w="10096" w:type="dxa"/>
            <w:gridSpan w:val="17"/>
          </w:tcPr>
          <w:p w:rsidR="00922F71" w:rsidRDefault="00AD13C5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一、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个人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基本情况（约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300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字）</w:t>
            </w: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宋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宋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宋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宋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宋体"/>
                <w:sz w:val="32"/>
              </w:rPr>
            </w:pPr>
          </w:p>
          <w:p w:rsidR="00922F71" w:rsidRDefault="00AD13C5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2"/>
              </w:rPr>
              <w:t>二、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主要事迹（不超过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2500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字，其他材料可另附）：</w:t>
            </w:r>
          </w:p>
          <w:p w:rsidR="00922F71" w:rsidRDefault="00AD13C5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1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、工作业绩及社会影响</w:t>
            </w: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AD13C5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2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、承担社会责任、参与社会公益活动情况</w:t>
            </w: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AD13C5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推动上海对外交往情况</w:t>
            </w: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  <w:p w:rsidR="00922F71" w:rsidRDefault="00AD13C5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4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、新冠疫情以来“抗击疫情，复工复产”相关事迹</w:t>
            </w:r>
          </w:p>
          <w:p w:rsidR="00922F71" w:rsidRDefault="00922F71">
            <w:pPr>
              <w:adjustRightInd w:val="0"/>
              <w:snapToGrid w:val="0"/>
              <w:spacing w:line="300" w:lineRule="auto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922F71">
        <w:trPr>
          <w:gridAfter w:val="2"/>
          <w:wAfter w:w="53" w:type="dxa"/>
          <w:trHeight w:val="2967"/>
        </w:trPr>
        <w:tc>
          <w:tcPr>
            <w:tcW w:w="735" w:type="dxa"/>
            <w:vAlign w:val="center"/>
          </w:tcPr>
          <w:p w:rsidR="00922F71" w:rsidRDefault="00AD13C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lastRenderedPageBreak/>
              <w:t>局级单位推荐理由</w:t>
            </w:r>
          </w:p>
        </w:tc>
        <w:tc>
          <w:tcPr>
            <w:tcW w:w="9308" w:type="dxa"/>
            <w:gridSpan w:val="14"/>
          </w:tcPr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AD13C5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公章</w:t>
            </w:r>
            <w:r>
              <w:rPr>
                <w:rFonts w:ascii="黑体" w:eastAsia="黑体" w:hint="eastAsia"/>
                <w:sz w:val="32"/>
              </w:rPr>
              <w:t xml:space="preserve">       </w:t>
            </w:r>
            <w:r>
              <w:rPr>
                <w:rFonts w:ascii="黑体" w:eastAsia="黑体" w:hint="eastAsia"/>
                <w:sz w:val="32"/>
              </w:rPr>
              <w:t>负责人签字</w:t>
            </w:r>
          </w:p>
          <w:p w:rsidR="00922F71" w:rsidRDefault="00AD13C5">
            <w:pPr>
              <w:adjustRightInd w:val="0"/>
              <w:snapToGrid w:val="0"/>
              <w:spacing w:line="300" w:lineRule="exact"/>
              <w:jc w:val="righ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年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月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日</w:t>
            </w:r>
          </w:p>
        </w:tc>
      </w:tr>
      <w:tr w:rsidR="00922F71">
        <w:trPr>
          <w:gridAfter w:val="2"/>
          <w:wAfter w:w="53" w:type="dxa"/>
          <w:trHeight w:val="3066"/>
        </w:trPr>
        <w:tc>
          <w:tcPr>
            <w:tcW w:w="735" w:type="dxa"/>
            <w:vAlign w:val="center"/>
          </w:tcPr>
          <w:p w:rsidR="00922F71" w:rsidRDefault="00AD13C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市评审小组评语</w:t>
            </w:r>
          </w:p>
          <w:p w:rsidR="00922F71" w:rsidRDefault="00AD13C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及意见</w:t>
            </w:r>
          </w:p>
        </w:tc>
        <w:tc>
          <w:tcPr>
            <w:tcW w:w="9308" w:type="dxa"/>
            <w:gridSpan w:val="14"/>
          </w:tcPr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AD13C5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 xml:space="preserve">           </w:t>
            </w:r>
            <w:r>
              <w:rPr>
                <w:rFonts w:ascii="黑体" w:eastAsia="黑体" w:hint="eastAsia"/>
                <w:sz w:val="32"/>
              </w:rPr>
              <w:t>负责人签字</w:t>
            </w:r>
          </w:p>
          <w:p w:rsidR="00922F71" w:rsidRDefault="00AD13C5">
            <w:pPr>
              <w:adjustRightInd w:val="0"/>
              <w:snapToGrid w:val="0"/>
              <w:spacing w:line="300" w:lineRule="exact"/>
              <w:jc w:val="righ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年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月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日</w:t>
            </w:r>
          </w:p>
        </w:tc>
      </w:tr>
      <w:tr w:rsidR="00922F71">
        <w:trPr>
          <w:gridAfter w:val="2"/>
          <w:wAfter w:w="53" w:type="dxa"/>
          <w:trHeight w:val="2323"/>
        </w:trPr>
        <w:tc>
          <w:tcPr>
            <w:tcW w:w="735" w:type="dxa"/>
            <w:vAlign w:val="center"/>
          </w:tcPr>
          <w:p w:rsidR="00922F71" w:rsidRDefault="00AD13C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市外办意见</w:t>
            </w:r>
          </w:p>
        </w:tc>
        <w:tc>
          <w:tcPr>
            <w:tcW w:w="9308" w:type="dxa"/>
            <w:gridSpan w:val="14"/>
          </w:tcPr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AD13C5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公章</w:t>
            </w:r>
            <w:r>
              <w:rPr>
                <w:rFonts w:ascii="黑体" w:eastAsia="黑体" w:hint="eastAsia"/>
                <w:sz w:val="32"/>
              </w:rPr>
              <w:t xml:space="preserve">       </w:t>
            </w:r>
            <w:r>
              <w:rPr>
                <w:rFonts w:ascii="黑体" w:eastAsia="黑体" w:hint="eastAsia"/>
                <w:sz w:val="32"/>
              </w:rPr>
              <w:t>负责人签字</w:t>
            </w:r>
          </w:p>
          <w:p w:rsidR="00922F71" w:rsidRDefault="00AD13C5">
            <w:pPr>
              <w:adjustRightInd w:val="0"/>
              <w:snapToGrid w:val="0"/>
              <w:spacing w:line="300" w:lineRule="exact"/>
              <w:jc w:val="righ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年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月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日</w:t>
            </w:r>
          </w:p>
        </w:tc>
      </w:tr>
      <w:tr w:rsidR="00922F71">
        <w:trPr>
          <w:gridAfter w:val="2"/>
          <w:wAfter w:w="53" w:type="dxa"/>
          <w:trHeight w:val="2327"/>
        </w:trPr>
        <w:tc>
          <w:tcPr>
            <w:tcW w:w="735" w:type="dxa"/>
            <w:vAlign w:val="center"/>
          </w:tcPr>
          <w:p w:rsidR="00922F71" w:rsidRDefault="00AD13C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市政府审核意见</w:t>
            </w:r>
          </w:p>
        </w:tc>
        <w:tc>
          <w:tcPr>
            <w:tcW w:w="9308" w:type="dxa"/>
            <w:gridSpan w:val="14"/>
          </w:tcPr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AD13C5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公章</w:t>
            </w:r>
            <w:r>
              <w:rPr>
                <w:rFonts w:ascii="黑体" w:eastAsia="黑体" w:hint="eastAsia"/>
                <w:sz w:val="32"/>
              </w:rPr>
              <w:t xml:space="preserve">       </w:t>
            </w:r>
            <w:r>
              <w:rPr>
                <w:rFonts w:ascii="黑体" w:eastAsia="黑体" w:hint="eastAsia"/>
                <w:sz w:val="32"/>
              </w:rPr>
              <w:t>负责人签字</w:t>
            </w:r>
          </w:p>
          <w:p w:rsidR="00922F71" w:rsidRDefault="00AD13C5">
            <w:pPr>
              <w:adjustRightInd w:val="0"/>
              <w:snapToGrid w:val="0"/>
              <w:spacing w:line="300" w:lineRule="exact"/>
              <w:ind w:firstLineChars="2100" w:firstLine="6720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年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月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日</w:t>
            </w:r>
          </w:p>
        </w:tc>
      </w:tr>
      <w:tr w:rsidR="00922F71">
        <w:trPr>
          <w:gridAfter w:val="2"/>
          <w:wAfter w:w="53" w:type="dxa"/>
          <w:trHeight w:val="2330"/>
        </w:trPr>
        <w:tc>
          <w:tcPr>
            <w:tcW w:w="735" w:type="dxa"/>
            <w:vAlign w:val="center"/>
          </w:tcPr>
          <w:p w:rsidR="00922F71" w:rsidRDefault="00AD13C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市人大审批意见</w:t>
            </w:r>
          </w:p>
        </w:tc>
        <w:tc>
          <w:tcPr>
            <w:tcW w:w="9308" w:type="dxa"/>
            <w:gridSpan w:val="14"/>
          </w:tcPr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32"/>
              </w:rPr>
            </w:pPr>
          </w:p>
          <w:p w:rsidR="00922F71" w:rsidRDefault="00922F71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</w:p>
          <w:p w:rsidR="00922F71" w:rsidRDefault="00AD13C5">
            <w:pPr>
              <w:adjustRightInd w:val="0"/>
              <w:snapToGrid w:val="0"/>
              <w:spacing w:line="300" w:lineRule="exact"/>
              <w:ind w:firstLineChars="800" w:firstLine="2560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公章</w:t>
            </w:r>
            <w:r>
              <w:rPr>
                <w:rFonts w:ascii="黑体" w:eastAsia="黑体" w:hint="eastAsia"/>
                <w:sz w:val="32"/>
              </w:rPr>
              <w:t xml:space="preserve">       </w:t>
            </w:r>
            <w:r>
              <w:rPr>
                <w:rFonts w:ascii="黑体" w:eastAsia="黑体" w:hint="eastAsia"/>
                <w:sz w:val="32"/>
              </w:rPr>
              <w:t>负责人签字</w:t>
            </w:r>
          </w:p>
          <w:p w:rsidR="00922F71" w:rsidRDefault="00AD13C5">
            <w:pPr>
              <w:adjustRightInd w:val="0"/>
              <w:snapToGrid w:val="0"/>
              <w:spacing w:line="300" w:lineRule="exact"/>
              <w:ind w:firstLineChars="2100" w:firstLine="6720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年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月</w:t>
            </w:r>
            <w:r>
              <w:rPr>
                <w:rFonts w:ascii="黑体" w:eastAsia="黑体" w:hint="eastAsia"/>
                <w:sz w:val="32"/>
              </w:rPr>
              <w:t xml:space="preserve">   </w:t>
            </w:r>
            <w:r>
              <w:rPr>
                <w:rFonts w:ascii="黑体" w:eastAsia="黑体" w:hint="eastAsia"/>
                <w:sz w:val="32"/>
              </w:rPr>
              <w:t>日</w:t>
            </w:r>
          </w:p>
        </w:tc>
      </w:tr>
    </w:tbl>
    <w:p w:rsidR="00922F71" w:rsidRDefault="00AD13C5">
      <w:pPr>
        <w:jc w:val="center"/>
      </w:pPr>
      <w:r>
        <w:rPr>
          <w:rFonts w:ascii="华文仿宋" w:eastAsia="华文仿宋" w:hAnsi="华文仿宋"/>
          <w:sz w:val="32"/>
        </w:rPr>
        <w:t>上海市人民政府外事办公室印制</w:t>
      </w:r>
    </w:p>
    <w:p w:rsidR="00922F71" w:rsidRDefault="00922F71">
      <w:bookmarkStart w:id="0" w:name="_GoBack"/>
      <w:bookmarkEnd w:id="0"/>
    </w:p>
    <w:sectPr w:rsidR="00922F71" w:rsidSect="00922F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C5" w:rsidRDefault="00AD13C5" w:rsidP="00FA5E41">
      <w:r>
        <w:separator/>
      </w:r>
    </w:p>
  </w:endnote>
  <w:endnote w:type="continuationSeparator" w:id="1">
    <w:p w:rsidR="00AD13C5" w:rsidRDefault="00AD13C5" w:rsidP="00FA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方正仿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东文宋体">
    <w:altName w:val="方正书宋_GBK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C5" w:rsidRDefault="00AD13C5" w:rsidP="00FA5E41">
      <w:r>
        <w:separator/>
      </w:r>
    </w:p>
  </w:footnote>
  <w:footnote w:type="continuationSeparator" w:id="1">
    <w:p w:rsidR="00AD13C5" w:rsidRDefault="00AD13C5" w:rsidP="00FA5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35944E"/>
    <w:multiLevelType w:val="singleLevel"/>
    <w:tmpl w:val="D735944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FADBF5A8"/>
    <w:multiLevelType w:val="singleLevel"/>
    <w:tmpl w:val="FADBF5A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851"/>
    <w:rsid w:val="976BBB81"/>
    <w:rsid w:val="A23AB5E0"/>
    <w:rsid w:val="D6EF2F16"/>
    <w:rsid w:val="DAFBF902"/>
    <w:rsid w:val="F2F6D9BB"/>
    <w:rsid w:val="F7E756D3"/>
    <w:rsid w:val="FFDF765E"/>
    <w:rsid w:val="000026CB"/>
    <w:rsid w:val="00086EFC"/>
    <w:rsid w:val="000870B7"/>
    <w:rsid w:val="000B7785"/>
    <w:rsid w:val="001A4919"/>
    <w:rsid w:val="001F035F"/>
    <w:rsid w:val="0023653C"/>
    <w:rsid w:val="00271FCE"/>
    <w:rsid w:val="00311F77"/>
    <w:rsid w:val="003249B0"/>
    <w:rsid w:val="0036306B"/>
    <w:rsid w:val="003E50C5"/>
    <w:rsid w:val="003F2CF1"/>
    <w:rsid w:val="003F5591"/>
    <w:rsid w:val="00436851"/>
    <w:rsid w:val="004B1DBE"/>
    <w:rsid w:val="004E469E"/>
    <w:rsid w:val="00520772"/>
    <w:rsid w:val="006A519E"/>
    <w:rsid w:val="006E65DA"/>
    <w:rsid w:val="00713F0E"/>
    <w:rsid w:val="00761395"/>
    <w:rsid w:val="007A543F"/>
    <w:rsid w:val="007F04B7"/>
    <w:rsid w:val="00807A75"/>
    <w:rsid w:val="00850CA8"/>
    <w:rsid w:val="008C07F9"/>
    <w:rsid w:val="00922F71"/>
    <w:rsid w:val="009D0EA9"/>
    <w:rsid w:val="00A52AEF"/>
    <w:rsid w:val="00AD13C5"/>
    <w:rsid w:val="00BA0C12"/>
    <w:rsid w:val="00DE213A"/>
    <w:rsid w:val="00DF7D26"/>
    <w:rsid w:val="00E03C4B"/>
    <w:rsid w:val="00F52B40"/>
    <w:rsid w:val="00FA5E41"/>
    <w:rsid w:val="00FC4290"/>
    <w:rsid w:val="00FD0A09"/>
    <w:rsid w:val="5EF6712F"/>
    <w:rsid w:val="6DF71A41"/>
    <w:rsid w:val="7BEFD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7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22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22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2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22F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22F71"/>
    <w:rPr>
      <w:sz w:val="18"/>
      <w:szCs w:val="18"/>
    </w:rPr>
  </w:style>
  <w:style w:type="paragraph" w:styleId="a6">
    <w:name w:val="List Paragraph"/>
    <w:basedOn w:val="a"/>
    <w:uiPriority w:val="34"/>
    <w:qFormat/>
    <w:rsid w:val="00922F7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22F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zhucx</dc:creator>
  <cp:lastModifiedBy>lenovo</cp:lastModifiedBy>
  <cp:revision>2</cp:revision>
  <cp:lastPrinted>2018-02-02T00:51:00Z</cp:lastPrinted>
  <dcterms:created xsi:type="dcterms:W3CDTF">2021-02-02T02:06:00Z</dcterms:created>
  <dcterms:modified xsi:type="dcterms:W3CDTF">2021-02-02T02:06:00Z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2052-10.1.0.7823</vt:lpwstr>
  </property>
</Properties>
</file>